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95604A" w:rsidRPr="00E929CF" w:rsidRDefault="0095604A" w:rsidP="00D122E4">
      <w:pPr>
        <w:ind w:right="-1440"/>
        <w:jc w:val="center"/>
        <w:rPr>
          <w:b/>
          <w:color w:val="833C0B" w:themeColor="accent2" w:themeShade="80"/>
          <w:sz w:val="44"/>
          <w:szCs w:val="40"/>
          <w:u w:val="none"/>
        </w:rPr>
      </w:pPr>
      <w:r w:rsidRPr="00E929CF">
        <w:rPr>
          <w:b/>
          <w:color w:val="833C0B" w:themeColor="accent2" w:themeShade="80"/>
          <w:sz w:val="44"/>
          <w:szCs w:val="40"/>
          <w:u w:val="none"/>
        </w:rPr>
        <w:t>Group Counselling</w:t>
      </w:r>
    </w:p>
    <w:p w:rsidR="0095604A" w:rsidRPr="00E929CF" w:rsidRDefault="00D122E4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D122E4">
        <w:rPr>
          <w:rFonts w:eastAsia="Adobe Kaiti Std R"/>
          <w:u w:val="none"/>
        </w:rPr>
        <w:sym w:font="Wingdings" w:char="F0E8"/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Group Counselling Activity has been carried out in Class IX-A </w:t>
      </w:r>
      <w:proofErr w:type="gramStart"/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on  03</w:t>
      </w:r>
      <w:proofErr w:type="gramEnd"/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//07/19, during II</w:t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  <w:vertAlign w:val="superscript"/>
        </w:rPr>
        <w:t xml:space="preserve"> </w:t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In this activity, students submitted the cost of Computer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Gadgets  to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the  Counsellor. </w:t>
      </w:r>
    </w:p>
    <w:p w:rsidR="0095604A" w:rsidRPr="00E929CF" w:rsidRDefault="00D122E4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   </w:t>
      </w:r>
      <w:bookmarkStart w:id="0" w:name="_GoBack"/>
      <w:bookmarkEnd w:id="0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The main motive of this activity is to make students aware about the true cost of gadgets and also make them </w:t>
      </w:r>
      <w:proofErr w:type="gramStart"/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aware  about</w:t>
      </w:r>
      <w:proofErr w:type="gramEnd"/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the art of saving money which can be used for future purchases  and for future planning</w:t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</w:rPr>
      </w:pP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ab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Counselling  Session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was  carried out in  Class XII-B on 05/07/19, during  II period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 Counsellor  discussed the Planning &amp; Tips on achieving  80% marks  in XII  Board 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Exams.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Session  has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been conducted in  Class XII-B on 06/07/19,during  III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 ,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in which Budget Concepts has been discussed.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=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Group  Counselling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was carried out in Class XII –A on 08/07/19, during IV period,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details about SCRA (Special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ClassRailway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Apprentice ) Exam were discussed.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has been conducted in Class XI-B on 08/07/19, during VIII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 ,</w:t>
      </w:r>
      <w:proofErr w:type="gramEnd"/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Career in Investment Banking  &amp; the  essential educational qualifications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required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f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or it has been discussed.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Session  has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been conducted  in  VII-A on 15/07/19,during  III period . </w:t>
      </w: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In this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Session  Happiness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Activity was conducted by the Counsellor.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ab/>
        <w:t xml:space="preserve">                                                                                              </w:t>
      </w:r>
    </w:p>
    <w:p w:rsidR="00D122E4" w:rsidRPr="00E929CF" w:rsidRDefault="00D122E4" w:rsidP="0095604A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95604A" w:rsidRPr="00E929CF" w:rsidRDefault="0095604A" w:rsidP="0095604A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E929CF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It is concluded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that  to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remain happy, one should  feel happy from inside, it cannot be</w:t>
      </w:r>
    </w:p>
    <w:p w:rsidR="0095604A" w:rsidRPr="00E929CF" w:rsidRDefault="0095604A" w:rsidP="0095604A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achieved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from outside.</w:t>
      </w:r>
    </w:p>
    <w:p w:rsidR="0095604A" w:rsidRPr="00E929CF" w:rsidRDefault="0095604A" w:rsidP="0095604A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5973A7" w:rsidRPr="00E929CF" w:rsidRDefault="00E929CF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95604A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Group Counselling has been conducted in Class XII-B on 15/07/19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  during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VI Period</w:t>
      </w:r>
    </w:p>
    <w:p w:rsidR="005973A7" w:rsidRPr="00E929CF" w:rsidRDefault="005973A7" w:rsidP="005973A7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Career in Investment Banking  &amp; the  essential Educational Qualifications </w:t>
      </w:r>
    </w:p>
    <w:p w:rsidR="005973A7" w:rsidRPr="00E929CF" w:rsidRDefault="005973A7" w:rsidP="005973A7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required  for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it has been discussed.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r w:rsidR="00E929CF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Group Counselling has been conducted in   XI-B on 15/07/19, during VIII period in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which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Job Opportunities in Banking and BPO sector had been discussed.</w:t>
      </w:r>
    </w:p>
    <w:p w:rsidR="00D122E4" w:rsidRPr="00E929CF" w:rsidRDefault="005973A7" w:rsidP="005973A7">
      <w:pPr>
        <w:tabs>
          <w:tab w:val="left" w:pos="2385"/>
          <w:tab w:val="left" w:pos="10020"/>
        </w:tabs>
        <w:ind w:left="-720"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</w:t>
      </w:r>
    </w:p>
    <w:p w:rsidR="005973A7" w:rsidRPr="00E929CF" w:rsidRDefault="00D122E4" w:rsidP="005973A7">
      <w:pPr>
        <w:tabs>
          <w:tab w:val="left" w:pos="2385"/>
          <w:tab w:val="left" w:pos="10020"/>
        </w:tabs>
        <w:ind w:left="-720" w:right="-1350"/>
        <w:rPr>
          <w:rFonts w:asciiTheme="minorHAnsi" w:eastAsia="Adobe Kaiti Std R" w:hAnsiTheme="minorHAnsi"/>
          <w:b/>
          <w:color w:val="1F4E79" w:themeColor="accent1" w:themeShade="80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r w:rsidR="00E929CF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on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</w:rPr>
        <w:t xml:space="preserve">Observing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</w:rPr>
        <w:t xml:space="preserve">Abnormal  </w:t>
      </w:r>
      <w:proofErr w:type="spell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</w:rPr>
        <w:t>Behaviour</w:t>
      </w:r>
      <w:proofErr w:type="spellEnd"/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</w:rPr>
        <w:t xml:space="preserve">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among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</w:rPr>
        <w:t xml:space="preserve">Dear and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720"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Near Ones   &amp;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Appropriate  steps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to  seek  professional help from  Psychiatrists &amp;  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Psychologists ,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for treating  &amp; preventing  Abnormal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Behaviour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has been conducted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XI-B on 17/07/19.  In this session students learnt that they should seek professional </w:t>
      </w:r>
    </w:p>
    <w:p w:rsidR="00D122E4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help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without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hesitation for  treating  Abn</w:t>
      </w:r>
      <w:r w:rsidR="00D122E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ormal </w:t>
      </w:r>
      <w:proofErr w:type="spellStart"/>
      <w:r w:rsidR="00D122E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Behaviour</w:t>
      </w:r>
      <w:proofErr w:type="spellEnd"/>
    </w:p>
    <w:p w:rsidR="00E929CF" w:rsidRPr="00E929CF" w:rsidRDefault="00E929CF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Group Counselling Sessions on Art of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Apologizing  have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been conducted in X-A &amp;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X-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  on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19/07/19, during IV &amp; VIII periods  respectively. Students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learnt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the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Art of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Apolizing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when they committed some mistake &amp; also  learnt that they should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seek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apo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-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-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logy till the other person is not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taking  any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undue advantage.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Group  Counselling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Session has been conducted in X-A on 20/07/19, during I period, 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this students learnt the techniques  of carrying out   Effective Communication.</w:t>
      </w:r>
    </w:p>
    <w:p w:rsidR="00E23FD4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conducted in VIII-A on 20/07/19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students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learnt to show respect to elders &amp; friends.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conducted in IX-A on 23/07/19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,during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III Period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lastRenderedPageBreak/>
        <w:t xml:space="preserve">  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on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23/07/19, in which the Activity on Happiness was carried out. Students learnt that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Happiness can be realized from within, and not from outside influences.</w:t>
      </w:r>
    </w:p>
    <w:p w:rsidR="00E23FD4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Group Counselling Session was carried out in X-B on 23/07/19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,during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IV Period, 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this session the NDA  Exam &amp; Selection Process has been discussed.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was carried out in VI-A on 23/07/19, during VII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 ,</w:t>
      </w:r>
      <w:proofErr w:type="gramEnd"/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students learnt about acquiring Good Manners &amp; Etiquettes.  Students were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provided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notes regarding this.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conducted in XII-B on 23/07/19, during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VIII period in which the students learnt about Resilience Concept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i.e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Resilence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is the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Capability of the person resorting to normalcy after major setback.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conducted in VIII-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on 24/07/19, during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II Period, in which students learnt the Art of Achieving Happiness.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conducted in XI-B on 24/07/19, during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V Period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  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Students learnt about pursuing Hobbies as a  Career &amp; Profession.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Group Counselling Session was carried out in X-A on 26/07/19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,during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I Period, in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this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session the NDA  Exam &amp; Selection Process has been discussed.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Activity has been conducted in VI-B during II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 ,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on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27/07/19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  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this students learnt the concept of  Increasing </w:t>
      </w:r>
      <w:r w:rsidR="00D122E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Concentration</w:t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through activities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conducted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by the Counsellor.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carried out in class VIII-B during III period on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27/07/19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,in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Revision on Effective Memory Techniques conducted.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Activity has been conducted in IX-B on 27/07/19, during V </w:t>
      </w:r>
    </w:p>
    <w:p w:rsidR="00E23FD4" w:rsidRPr="00E929CF" w:rsidRDefault="00E23FD4" w:rsidP="005973A7">
      <w:pPr>
        <w:tabs>
          <w:tab w:val="left" w:pos="2385"/>
          <w:tab w:val="left" w:pos="10020"/>
        </w:tabs>
        <w:ind w:left="-1440" w:right="-1350" w:firstLine="90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lastRenderedPageBreak/>
        <w:t xml:space="preserve">      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period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in which Qualities of  an Effective Leader by Mr. APJ </w:t>
      </w:r>
      <w:proofErr w:type="spell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Abul</w:t>
      </w:r>
      <w:proofErr w:type="spell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spell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Kalaam</w:t>
      </w:r>
      <w:proofErr w:type="spell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has been </w:t>
      </w:r>
    </w:p>
    <w:p w:rsidR="005973A7" w:rsidRPr="00E929CF" w:rsidRDefault="00E23FD4" w:rsidP="005973A7">
      <w:pPr>
        <w:tabs>
          <w:tab w:val="left" w:pos="2385"/>
          <w:tab w:val="left" w:pos="10020"/>
        </w:tabs>
        <w:ind w:left="-1440" w:right="-1350" w:firstLine="90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discussed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.</w:t>
      </w:r>
    </w:p>
    <w:p w:rsidR="00D122E4" w:rsidRPr="00E929CF" w:rsidRDefault="005973A7" w:rsidP="005973A7">
      <w:pPr>
        <w:tabs>
          <w:tab w:val="left" w:pos="2385"/>
          <w:tab w:val="left" w:pos="10020"/>
        </w:tabs>
        <w:ind w:left="-144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   </w:t>
      </w:r>
      <w:r w:rsidR="00D122E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Group Counselling Activity has been conducted in XI-B on 29/07/19, during II period </w:t>
      </w:r>
    </w:p>
    <w:p w:rsidR="005973A7" w:rsidRPr="00E929CF" w:rsidRDefault="00D122E4" w:rsidP="005973A7">
      <w:pPr>
        <w:tabs>
          <w:tab w:val="left" w:pos="2385"/>
          <w:tab w:val="left" w:pos="10020"/>
        </w:tabs>
        <w:ind w:left="-144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           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in  which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Activity on Happiness &amp; Assertive Training has been carried out.    </w:t>
      </w:r>
    </w:p>
    <w:p w:rsidR="00D122E4" w:rsidRPr="00E929CF" w:rsidRDefault="005973A7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</w:t>
      </w:r>
    </w:p>
    <w:p w:rsidR="005973A7" w:rsidRPr="00E929CF" w:rsidRDefault="00D122E4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on Observing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Abnormal  </w:t>
      </w:r>
      <w:proofErr w:type="spell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Behaviour</w:t>
      </w:r>
      <w:proofErr w:type="spellEnd"/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among  Dear and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Near Ones   &amp;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Appropriate  steps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to  seek  professional help from  Psychiatrists &amp;  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Psychologists ,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for treating  &amp; preventing  Abnormal </w:t>
      </w:r>
      <w:proofErr w:type="spell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Behaviour</w:t>
      </w:r>
      <w:proofErr w:type="spell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has been conducted  in </w:t>
      </w:r>
    </w:p>
    <w:p w:rsidR="00E23FD4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XI-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A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on 29/07/19, during III period. In this session students learnt that they should</w:t>
      </w:r>
    </w:p>
    <w:p w:rsidR="00E23FD4" w:rsidRPr="00E929CF" w:rsidRDefault="005973A7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seek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professional help without hesitation for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treating  Abnormal </w:t>
      </w:r>
      <w:proofErr w:type="spellStart"/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Behaviour</w:t>
      </w:r>
      <w:proofErr w:type="spellEnd"/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.</w:t>
      </w:r>
    </w:p>
    <w:p w:rsidR="00D122E4" w:rsidRPr="00E929CF" w:rsidRDefault="00D122E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5973A7" w:rsidRPr="00E929CF" w:rsidRDefault="00E23FD4" w:rsidP="005973A7">
      <w:pPr>
        <w:tabs>
          <w:tab w:val="left" w:pos="2385"/>
          <w:tab w:val="left" w:pos="10020"/>
        </w:tabs>
        <w:ind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 has been carried out in class XI-B during III period on 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144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  29/07/19, in which How to be 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Entrepreneur(</w:t>
      </w:r>
      <w:proofErr w:type="gramEnd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Start own Business), has been discussed.</w:t>
      </w:r>
    </w:p>
    <w:p w:rsidR="005973A7" w:rsidRPr="00E929CF" w:rsidRDefault="005973A7" w:rsidP="005973A7">
      <w:pPr>
        <w:tabs>
          <w:tab w:val="left" w:pos="2385"/>
          <w:tab w:val="left" w:pos="10020"/>
        </w:tabs>
        <w:ind w:left="-144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       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Activity has been carried out in class VII-B on 30/07/19,</w:t>
      </w:r>
    </w:p>
    <w:p w:rsidR="005973A7" w:rsidRPr="00E929CF" w:rsidRDefault="00D122E4" w:rsidP="005973A7">
      <w:pPr>
        <w:tabs>
          <w:tab w:val="left" w:pos="2385"/>
          <w:tab w:val="left" w:pos="10020"/>
        </w:tabs>
        <w:ind w:left="-45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during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VI period &amp; in this session, students learnt the art of forming  Ideal Friendship. </w:t>
      </w:r>
    </w:p>
    <w:p w:rsidR="005973A7" w:rsidRPr="00E929CF" w:rsidRDefault="005973A7" w:rsidP="005973A7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</w:t>
      </w:r>
      <w:r w:rsidR="00E23FD4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sym w:font="Wingdings" w:char="F0E8"/>
      </w: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Group Counselling Sessions have been conducted in classes VIII-A &amp; VIII-</w:t>
      </w:r>
      <w:proofErr w:type="gramStart"/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B  on</w:t>
      </w:r>
      <w:proofErr w:type="gramEnd"/>
    </w:p>
    <w:p w:rsidR="00E23FD4" w:rsidRPr="00E929CF" w:rsidRDefault="00E23FD4" w:rsidP="005973A7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31/07/19, </w:t>
      </w:r>
      <w:proofErr w:type="gram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during  II</w:t>
      </w:r>
      <w:proofErr w:type="gram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&amp; III periods </w:t>
      </w:r>
      <w:proofErr w:type="spellStart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respectievely,in</w:t>
      </w:r>
      <w:proofErr w:type="spellEnd"/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which doubts regarding Memory </w:t>
      </w:r>
    </w:p>
    <w:p w:rsidR="005973A7" w:rsidRPr="00E929CF" w:rsidRDefault="00E23FD4" w:rsidP="005973A7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  <w:r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 xml:space="preserve">           </w:t>
      </w:r>
      <w:r w:rsidR="005973A7" w:rsidRPr="00E929CF">
        <w:rPr>
          <w:rFonts w:asciiTheme="minorHAnsi" w:eastAsia="Adobe Kaiti Std R" w:hAnsiTheme="minorHAnsi"/>
          <w:b/>
          <w:color w:val="1F4E79" w:themeColor="accent1" w:themeShade="80"/>
          <w:u w:val="none"/>
        </w:rPr>
        <w:t>Techniques discussed.</w:t>
      </w:r>
    </w:p>
    <w:p w:rsidR="0095604A" w:rsidRPr="00E929CF" w:rsidRDefault="0095604A" w:rsidP="0095604A">
      <w:pPr>
        <w:tabs>
          <w:tab w:val="left" w:pos="2385"/>
          <w:tab w:val="left" w:pos="10020"/>
        </w:tabs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p w:rsidR="0095604A" w:rsidRPr="00E929CF" w:rsidRDefault="0095604A" w:rsidP="0095604A">
      <w:pPr>
        <w:ind w:left="-720" w:right="-1350"/>
        <w:jc w:val="both"/>
        <w:rPr>
          <w:rFonts w:asciiTheme="minorHAnsi" w:eastAsia="Adobe Kaiti Std R" w:hAnsiTheme="minorHAnsi"/>
          <w:b/>
          <w:color w:val="1F4E79" w:themeColor="accent1" w:themeShade="80"/>
          <w:u w:val="none"/>
        </w:rPr>
      </w:pPr>
    </w:p>
    <w:sectPr w:rsidR="0095604A" w:rsidRPr="00E9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A"/>
    <w:rsid w:val="005973A7"/>
    <w:rsid w:val="0095604A"/>
    <w:rsid w:val="00D122E4"/>
    <w:rsid w:val="00D862EA"/>
    <w:rsid w:val="00E23FD4"/>
    <w:rsid w:val="00E929CF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6F656-F21A-4329-9F6B-C81A550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4A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  <w:u w:val="single" w:color="FF000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 jhansi cantt</dc:creator>
  <cp:keywords/>
  <dc:description/>
  <cp:lastModifiedBy>kv2 jhansi cantt</cp:lastModifiedBy>
  <cp:revision>6</cp:revision>
  <dcterms:created xsi:type="dcterms:W3CDTF">2019-08-30T08:43:00Z</dcterms:created>
  <dcterms:modified xsi:type="dcterms:W3CDTF">2019-08-30T09:28:00Z</dcterms:modified>
</cp:coreProperties>
</file>